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459" w:type="dxa"/>
        <w:tblLayout w:type="fixed"/>
        <w:tblLook w:val="04A0"/>
      </w:tblPr>
      <w:tblGrid>
        <w:gridCol w:w="8789"/>
      </w:tblGrid>
      <w:tr w:rsidR="009E6C71" w:rsidRPr="00EB54E9" w:rsidTr="00533622">
        <w:tc>
          <w:tcPr>
            <w:tcW w:w="8789" w:type="dxa"/>
          </w:tcPr>
          <w:p w:rsidR="009E6C71" w:rsidRPr="009A1697" w:rsidRDefault="009E6C71" w:rsidP="00533622">
            <w:pPr>
              <w:ind w:left="1310" w:right="-1479"/>
              <w:rPr>
                <w:sz w:val="20"/>
                <w:szCs w:val="20"/>
              </w:rPr>
            </w:pPr>
            <w:r>
              <w:rPr>
                <w:b/>
                <w:noProof/>
                <w:color w:val="000000"/>
                <w:sz w:val="20"/>
                <w:szCs w:val="20"/>
                <w:lang w:eastAsia="el-GR"/>
              </w:rPr>
              <w:drawing>
                <wp:anchor distT="0" distB="0" distL="114300" distR="114300" simplePos="0" relativeHeight="251660288" behindDoc="1" locked="0" layoutInCell="1" allowOverlap="1">
                  <wp:simplePos x="0" y="0"/>
                  <wp:positionH relativeFrom="column">
                    <wp:posOffset>26670</wp:posOffset>
                  </wp:positionH>
                  <wp:positionV relativeFrom="paragraph">
                    <wp:posOffset>-152400</wp:posOffset>
                  </wp:positionV>
                  <wp:extent cx="771525" cy="914400"/>
                  <wp:effectExtent l="19050" t="0" r="9525" b="0"/>
                  <wp:wrapTight wrapText="bothSides">
                    <wp:wrapPolygon edited="0">
                      <wp:start x="-533" y="0"/>
                      <wp:lineTo x="-533" y="21150"/>
                      <wp:lineTo x="21867" y="21150"/>
                      <wp:lineTo x="21867" y="0"/>
                      <wp:lineTo x="-533" y="0"/>
                    </wp:wrapPolygon>
                  </wp:wrapTight>
                  <wp:docPr id="7" name="Εικόνα 9" descr="http://share.uoa.gr/public/Documents/new-logo/LOGO_UOA%20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http://share.uoa.gr/public/Documents/new-logo/LOGO_UOA%20b_w.jpg"/>
                          <pic:cNvPicPr>
                            <a:picLocks noChangeAspect="1" noChangeArrowheads="1"/>
                          </pic:cNvPicPr>
                        </pic:nvPicPr>
                        <pic:blipFill>
                          <a:blip r:embed="rId5" r:link="rId6" cstate="print"/>
                          <a:srcRect/>
                          <a:stretch>
                            <a:fillRect/>
                          </a:stretch>
                        </pic:blipFill>
                        <pic:spPr bwMode="auto">
                          <a:xfrm>
                            <a:off x="0" y="0"/>
                            <a:ext cx="771525" cy="914400"/>
                          </a:xfrm>
                          <a:prstGeom prst="rect">
                            <a:avLst/>
                          </a:prstGeom>
                          <a:noFill/>
                        </pic:spPr>
                      </pic:pic>
                    </a:graphicData>
                  </a:graphic>
                </wp:anchor>
              </w:drawing>
            </w:r>
            <w:r>
              <w:rPr>
                <w:b/>
                <w:color w:val="000000"/>
                <w:sz w:val="20"/>
                <w:szCs w:val="20"/>
              </w:rPr>
              <w:t>ΕΛΛΗΝΙΚΗ ΔΗΜΟΚΡΑΤΙΑ</w:t>
            </w:r>
          </w:p>
          <w:p w:rsidR="009E6C71" w:rsidRDefault="009E6C71" w:rsidP="00533622">
            <w:pPr>
              <w:tabs>
                <w:tab w:val="left" w:pos="1276"/>
              </w:tabs>
              <w:ind w:left="1310" w:right="-1479"/>
              <w:rPr>
                <w:b/>
                <w:color w:val="000000"/>
                <w:sz w:val="20"/>
                <w:szCs w:val="20"/>
              </w:rPr>
            </w:pPr>
            <w:proofErr w:type="spellStart"/>
            <w:r>
              <w:rPr>
                <w:b/>
                <w:color w:val="000000"/>
                <w:sz w:val="20"/>
                <w:szCs w:val="20"/>
              </w:rPr>
              <w:t>Εθνικόν</w:t>
            </w:r>
            <w:proofErr w:type="spellEnd"/>
            <w:r>
              <w:rPr>
                <w:b/>
                <w:color w:val="000000"/>
                <w:sz w:val="20"/>
                <w:szCs w:val="20"/>
              </w:rPr>
              <w:t xml:space="preserve"> και </w:t>
            </w:r>
            <w:proofErr w:type="spellStart"/>
            <w:r>
              <w:rPr>
                <w:b/>
                <w:color w:val="000000"/>
                <w:sz w:val="20"/>
                <w:szCs w:val="20"/>
              </w:rPr>
              <w:t>Καποδιστριακόν</w:t>
            </w:r>
            <w:proofErr w:type="spellEnd"/>
            <w:r>
              <w:rPr>
                <w:b/>
                <w:color w:val="000000"/>
                <w:sz w:val="20"/>
                <w:szCs w:val="20"/>
              </w:rPr>
              <w:tab/>
            </w:r>
            <w:r>
              <w:rPr>
                <w:b/>
                <w:color w:val="000000"/>
                <w:sz w:val="20"/>
                <w:szCs w:val="20"/>
              </w:rPr>
              <w:tab/>
            </w:r>
            <w:r>
              <w:rPr>
                <w:b/>
                <w:color w:val="000000"/>
                <w:sz w:val="20"/>
                <w:szCs w:val="20"/>
              </w:rPr>
              <w:tab/>
            </w:r>
          </w:p>
          <w:p w:rsidR="009E6C71" w:rsidRDefault="009E6C71" w:rsidP="00533622">
            <w:pPr>
              <w:tabs>
                <w:tab w:val="left" w:pos="1276"/>
              </w:tabs>
              <w:ind w:right="-1479"/>
              <w:rPr>
                <w:b/>
                <w:color w:val="000000"/>
                <w:sz w:val="20"/>
                <w:szCs w:val="20"/>
              </w:rPr>
            </w:pPr>
            <w:r>
              <w:rPr>
                <w:b/>
                <w:color w:val="000000"/>
                <w:sz w:val="20"/>
                <w:szCs w:val="20"/>
              </w:rPr>
              <w:t>Πανεπιστήμιον Αθηνών</w:t>
            </w:r>
            <w:r>
              <w:rPr>
                <w:b/>
                <w:color w:val="000000"/>
                <w:sz w:val="20"/>
                <w:szCs w:val="20"/>
              </w:rPr>
              <w:tab/>
            </w:r>
          </w:p>
          <w:p w:rsidR="009E6C71" w:rsidRDefault="00D348BB" w:rsidP="00533622">
            <w:pPr>
              <w:tabs>
                <w:tab w:val="left" w:pos="1276"/>
              </w:tabs>
              <w:ind w:right="-1479"/>
              <w:rPr>
                <w:b/>
                <w:color w:val="000000"/>
                <w:sz w:val="20"/>
                <w:szCs w:val="20"/>
              </w:rPr>
            </w:pPr>
            <w:r w:rsidRPr="00D348BB">
              <w:pict>
                <v:shapetype id="_x0000_t32" coordsize="21600,21600" o:spt="32" o:oned="t" path="m,l21600,21600e" filled="f">
                  <v:path arrowok="t" fillok="f" o:connecttype="none"/>
                  <o:lock v:ext="edit" shapetype="t"/>
                </v:shapetype>
                <v:shape id="_x0000_s1026" type="#_x0000_t32" style="position:absolute;left:0;text-align:left;margin-left:90.8pt;margin-top:3.35pt;width:15.55pt;height:.05pt;flip:x;z-index:251661312" o:connectortype="straight"/>
              </w:pict>
            </w:r>
            <w:r w:rsidRPr="00D348BB">
              <w:pict>
                <v:shape id="_x0000_s1027" type="#_x0000_t32" style="position:absolute;left:0;text-align:left;margin-left:10.55pt;margin-top:3.3pt;width:15.55pt;height:.05pt;flip:x;z-index:251662336" o:connectortype="straight"/>
              </w:pict>
            </w:r>
            <w:r w:rsidRPr="00D348BB">
              <w:pict>
                <v:shape id="_x0000_s1028" type="#_x0000_t32" style="position:absolute;left:0;text-align:left;margin-left:108.75pt;margin-top:-287.1pt;width:21pt;height:.15pt;z-index:251663360" o:connectortype="straight"/>
              </w:pict>
            </w:r>
            <w:r w:rsidRPr="00D348BB">
              <w:pict>
                <v:shape id="_x0000_s1029" type="#_x0000_t32" style="position:absolute;left:0;text-align:left;margin-left:109.75pt;margin-top:3.25pt;width:0;height:.05pt;z-index:251664384" o:connectortype="straight"/>
              </w:pict>
            </w:r>
            <w:r w:rsidRPr="00D348BB">
              <w:pict>
                <v:shape id="_x0000_s1030" type="#_x0000_t32" style="position:absolute;left:0;text-align:left;margin-left:109.7pt;margin-top:3.25pt;width:.05pt;height:.05pt;z-index:251665408" o:connectortype="straight"/>
              </w:pict>
            </w:r>
            <w:r w:rsidR="009E6C71">
              <w:rPr>
                <w:b/>
                <w:color w:val="000000"/>
                <w:sz w:val="20"/>
                <w:szCs w:val="20"/>
              </w:rPr>
              <w:t xml:space="preserve">            ΙΔΡΥΘΕΝ 1837    </w:t>
            </w:r>
            <w:r w:rsidR="009E6C71">
              <w:rPr>
                <w:b/>
                <w:color w:val="000000"/>
                <w:sz w:val="20"/>
                <w:szCs w:val="20"/>
              </w:rPr>
              <w:tab/>
            </w:r>
          </w:p>
          <w:p w:rsidR="009E6C71" w:rsidRDefault="009E6C71" w:rsidP="00533622">
            <w:pPr>
              <w:ind w:right="-1479"/>
              <w:rPr>
                <w:b/>
                <w:color w:val="000000"/>
                <w:sz w:val="20"/>
                <w:szCs w:val="20"/>
              </w:rPr>
            </w:pPr>
            <w:r>
              <w:rPr>
                <w:b/>
                <w:color w:val="000000"/>
                <w:sz w:val="20"/>
                <w:szCs w:val="20"/>
              </w:rPr>
              <w:tab/>
            </w:r>
            <w:r>
              <w:rPr>
                <w:b/>
                <w:color w:val="000000"/>
                <w:sz w:val="20"/>
                <w:szCs w:val="20"/>
              </w:rPr>
              <w:tab/>
            </w:r>
            <w:r>
              <w:rPr>
                <w:b/>
                <w:color w:val="000000"/>
                <w:sz w:val="20"/>
                <w:szCs w:val="20"/>
              </w:rPr>
              <w:tab/>
            </w:r>
          </w:p>
          <w:p w:rsidR="009E6C71" w:rsidRDefault="009E6C71" w:rsidP="00533622">
            <w:pPr>
              <w:tabs>
                <w:tab w:val="left" w:pos="1276"/>
              </w:tabs>
              <w:ind w:right="-1479"/>
              <w:rPr>
                <w:b/>
                <w:color w:val="000000"/>
                <w:sz w:val="20"/>
                <w:szCs w:val="20"/>
              </w:rPr>
            </w:pPr>
            <w:r>
              <w:rPr>
                <w:b/>
                <w:color w:val="000000"/>
                <w:sz w:val="20"/>
                <w:szCs w:val="20"/>
              </w:rPr>
              <w:t>ΑΡΕΤΑΙΕΙΟ ΝΟΣΟΚΟΜΕΙΟ</w:t>
            </w:r>
          </w:p>
          <w:p w:rsidR="009E6C71" w:rsidRDefault="009E6C71" w:rsidP="00533622">
            <w:pPr>
              <w:tabs>
                <w:tab w:val="left" w:pos="1276"/>
              </w:tabs>
              <w:ind w:right="-1479"/>
              <w:rPr>
                <w:b/>
                <w:color w:val="000000"/>
                <w:sz w:val="20"/>
                <w:szCs w:val="20"/>
              </w:rPr>
            </w:pPr>
            <w:r>
              <w:rPr>
                <w:b/>
                <w:color w:val="000000"/>
                <w:sz w:val="20"/>
                <w:szCs w:val="20"/>
              </w:rPr>
              <w:t>Α΄ ΑΝΑΙΣΘΗΣΙΟΛΟΓΙΚΗ ΚΛΙΝΙΚΗ</w:t>
            </w:r>
          </w:p>
          <w:p w:rsidR="009E6C71" w:rsidRDefault="001E4F74" w:rsidP="00533622">
            <w:pPr>
              <w:ind w:right="-1479"/>
              <w:rPr>
                <w:b/>
                <w:color w:val="000000"/>
                <w:sz w:val="20"/>
                <w:szCs w:val="20"/>
              </w:rPr>
            </w:pPr>
            <w:r>
              <w:rPr>
                <w:b/>
                <w:color w:val="000000"/>
                <w:sz w:val="20"/>
                <w:szCs w:val="20"/>
              </w:rPr>
              <w:t xml:space="preserve">                           </w:t>
            </w:r>
            <w:r w:rsidR="009E6C71">
              <w:rPr>
                <w:b/>
                <w:color w:val="000000"/>
                <w:sz w:val="20"/>
                <w:szCs w:val="20"/>
              </w:rPr>
              <w:t>ΚΕΝΤΡΟ ΠΟΝΟΥ &amp; ΠΑΡΗΓΟΡΙΚΗΣ ΑΓΩΓΗΣ</w:t>
            </w:r>
          </w:p>
          <w:p w:rsidR="009E6C71" w:rsidRPr="00EB4C63" w:rsidRDefault="001E4F74" w:rsidP="001E4F74">
            <w:pPr>
              <w:tabs>
                <w:tab w:val="left" w:pos="284"/>
                <w:tab w:val="left" w:pos="426"/>
                <w:tab w:val="left" w:pos="1563"/>
              </w:tabs>
              <w:ind w:right="-1479"/>
              <w:rPr>
                <w:b/>
                <w:color w:val="000000"/>
                <w:sz w:val="20"/>
                <w:szCs w:val="20"/>
              </w:rPr>
            </w:pPr>
            <w:r>
              <w:rPr>
                <w:b/>
                <w:color w:val="000000"/>
                <w:sz w:val="20"/>
                <w:szCs w:val="20"/>
              </w:rPr>
              <w:t xml:space="preserve">                           </w:t>
            </w:r>
            <w:r w:rsidR="00EB4C63">
              <w:rPr>
                <w:b/>
                <w:color w:val="000000"/>
                <w:sz w:val="20"/>
                <w:szCs w:val="20"/>
              </w:rPr>
              <w:t>ΔΙΕΥΘΥΝΤΡΙΑ : Καθηγήτρια  Κ</w:t>
            </w:r>
            <w:r w:rsidR="009E6C71">
              <w:rPr>
                <w:b/>
                <w:color w:val="000000"/>
                <w:sz w:val="20"/>
                <w:szCs w:val="20"/>
              </w:rPr>
              <w:t xml:space="preserve">. </w:t>
            </w:r>
            <w:r w:rsidR="00EB4C63">
              <w:rPr>
                <w:b/>
                <w:color w:val="000000"/>
                <w:sz w:val="20"/>
                <w:szCs w:val="20"/>
              </w:rPr>
              <w:t>Θεοδωράκη</w:t>
            </w:r>
            <w:r w:rsidR="009E6C71">
              <w:rPr>
                <w:b/>
                <w:color w:val="000000"/>
                <w:sz w:val="20"/>
                <w:szCs w:val="20"/>
              </w:rPr>
              <w:t xml:space="preserve"> MD, </w:t>
            </w:r>
            <w:proofErr w:type="spellStart"/>
            <w:r w:rsidR="009E6C71">
              <w:rPr>
                <w:b/>
                <w:color w:val="000000"/>
                <w:sz w:val="20"/>
                <w:szCs w:val="20"/>
              </w:rPr>
              <w:t>PhD</w:t>
            </w:r>
            <w:proofErr w:type="spellEnd"/>
            <w:r w:rsidR="00EB4C63">
              <w:rPr>
                <w:b/>
                <w:color w:val="000000"/>
                <w:sz w:val="20"/>
                <w:szCs w:val="20"/>
              </w:rPr>
              <w:t xml:space="preserve">, </w:t>
            </w:r>
            <w:r w:rsidR="00EB4C63">
              <w:rPr>
                <w:b/>
                <w:color w:val="000000"/>
                <w:sz w:val="20"/>
                <w:szCs w:val="20"/>
                <w:lang w:val="en-US"/>
              </w:rPr>
              <w:t>DESA</w:t>
            </w:r>
          </w:p>
          <w:p w:rsidR="009E6C71" w:rsidRDefault="009E6C71" w:rsidP="00533622">
            <w:pPr>
              <w:tabs>
                <w:tab w:val="left" w:pos="284"/>
                <w:tab w:val="left" w:pos="426"/>
              </w:tabs>
              <w:ind w:right="-108"/>
              <w:rPr>
                <w:rFonts w:ascii="Calibri" w:hAnsi="Calibri"/>
                <w:b/>
                <w:color w:val="000000"/>
                <w:sz w:val="24"/>
              </w:rPr>
            </w:pPr>
            <w:r>
              <w:rPr>
                <w:rFonts w:ascii="Calibri" w:hAnsi="Calibri"/>
                <w:b/>
                <w:color w:val="000000"/>
                <w:sz w:val="24"/>
              </w:rPr>
              <w:t xml:space="preserve">      </w:t>
            </w:r>
          </w:p>
          <w:p w:rsidR="009E6C71" w:rsidRDefault="009E6C71" w:rsidP="00533622">
            <w:pPr>
              <w:tabs>
                <w:tab w:val="left" w:pos="0"/>
                <w:tab w:val="left" w:pos="7088"/>
              </w:tabs>
              <w:ind w:left="360" w:right="1076"/>
              <w:jc w:val="right"/>
              <w:rPr>
                <w:rFonts w:ascii="Calibri" w:hAnsi="Calibri" w:cs="Arial"/>
                <w:sz w:val="22"/>
              </w:rPr>
            </w:pPr>
            <w:r>
              <w:rPr>
                <w:rFonts w:ascii="Calibri" w:hAnsi="Calibri"/>
                <w:b/>
                <w:color w:val="000000"/>
                <w:sz w:val="24"/>
              </w:rPr>
              <w:t xml:space="preserve">                                                                                                                   </w:t>
            </w:r>
          </w:p>
          <w:p w:rsidR="009E6C71" w:rsidRPr="001E7A58" w:rsidRDefault="009E6C71" w:rsidP="00533622">
            <w:pPr>
              <w:tabs>
                <w:tab w:val="left" w:pos="284"/>
                <w:tab w:val="left" w:pos="426"/>
              </w:tabs>
              <w:ind w:right="-108"/>
              <w:rPr>
                <w:rFonts w:ascii="Arial" w:hAnsi="Arial" w:cs="Arial"/>
                <w:color w:val="000000"/>
                <w:sz w:val="24"/>
              </w:rPr>
            </w:pPr>
            <w:r w:rsidRPr="001E7A58">
              <w:rPr>
                <w:rFonts w:ascii="Arial" w:hAnsi="Arial" w:cs="Arial"/>
                <w:b/>
                <w:color w:val="000000"/>
                <w:sz w:val="24"/>
              </w:rPr>
              <w:t xml:space="preserve">                                                                                                </w:t>
            </w:r>
            <w:r w:rsidRPr="001E7A58">
              <w:rPr>
                <w:rFonts w:ascii="Arial" w:hAnsi="Arial" w:cs="Arial"/>
                <w:color w:val="000000"/>
                <w:sz w:val="24"/>
              </w:rPr>
              <w:t xml:space="preserve">Αθήνα, </w:t>
            </w:r>
            <w:r w:rsidR="002C005B" w:rsidRPr="00090C30">
              <w:rPr>
                <w:rFonts w:ascii="Arial" w:hAnsi="Arial" w:cs="Arial"/>
                <w:color w:val="000000"/>
                <w:sz w:val="24"/>
              </w:rPr>
              <w:t>13</w:t>
            </w:r>
            <w:r w:rsidR="00EB4C63" w:rsidRPr="001E7A58">
              <w:rPr>
                <w:rFonts w:ascii="Arial" w:hAnsi="Arial" w:cs="Arial"/>
                <w:color w:val="000000"/>
                <w:sz w:val="24"/>
              </w:rPr>
              <w:t>/</w:t>
            </w:r>
            <w:r w:rsidR="002C005B" w:rsidRPr="00090C30">
              <w:rPr>
                <w:rFonts w:ascii="Arial" w:hAnsi="Arial" w:cs="Arial"/>
                <w:color w:val="000000"/>
                <w:sz w:val="24"/>
              </w:rPr>
              <w:t>4</w:t>
            </w:r>
            <w:r w:rsidRPr="001E7A58">
              <w:rPr>
                <w:rFonts w:ascii="Arial" w:hAnsi="Arial" w:cs="Arial"/>
                <w:color w:val="000000"/>
                <w:sz w:val="24"/>
              </w:rPr>
              <w:t>/20</w:t>
            </w:r>
            <w:r w:rsidR="00EB4C63" w:rsidRPr="001E7A58">
              <w:rPr>
                <w:rFonts w:ascii="Arial" w:hAnsi="Arial" w:cs="Arial"/>
                <w:color w:val="000000"/>
                <w:sz w:val="24"/>
              </w:rPr>
              <w:t>20</w:t>
            </w:r>
          </w:p>
          <w:p w:rsidR="009E6C71" w:rsidRPr="001E7A58" w:rsidRDefault="009E6C71" w:rsidP="00533622">
            <w:pPr>
              <w:tabs>
                <w:tab w:val="left" w:pos="284"/>
                <w:tab w:val="left" w:pos="426"/>
              </w:tabs>
              <w:ind w:right="-108"/>
              <w:jc w:val="right"/>
              <w:rPr>
                <w:rFonts w:ascii="Arial" w:hAnsi="Arial" w:cs="Arial"/>
                <w:b/>
                <w:color w:val="000000"/>
                <w:sz w:val="24"/>
              </w:rPr>
            </w:pPr>
          </w:p>
          <w:p w:rsidR="009E6C71" w:rsidRPr="00090C30" w:rsidRDefault="009E6C71" w:rsidP="00533622">
            <w:pPr>
              <w:tabs>
                <w:tab w:val="left" w:pos="284"/>
                <w:tab w:val="left" w:pos="426"/>
              </w:tabs>
              <w:ind w:right="-1479"/>
              <w:rPr>
                <w:rFonts w:ascii="Arial" w:hAnsi="Arial" w:cs="Arial"/>
                <w:b/>
                <w:color w:val="000000"/>
                <w:sz w:val="24"/>
              </w:rPr>
            </w:pPr>
            <w:r w:rsidRPr="001E7A58">
              <w:rPr>
                <w:rFonts w:ascii="Arial" w:hAnsi="Arial" w:cs="Arial"/>
                <w:b/>
                <w:color w:val="000000"/>
                <w:sz w:val="24"/>
              </w:rPr>
              <w:t xml:space="preserve">                                                                                                </w:t>
            </w:r>
            <w:r w:rsidRPr="001E7A58">
              <w:rPr>
                <w:rFonts w:ascii="Arial" w:hAnsi="Arial" w:cs="Arial"/>
                <w:sz w:val="24"/>
              </w:rPr>
              <w:t xml:space="preserve">Αρ. </w:t>
            </w:r>
            <w:proofErr w:type="spellStart"/>
            <w:r w:rsidRPr="001E7A58">
              <w:rPr>
                <w:rFonts w:ascii="Arial" w:hAnsi="Arial" w:cs="Arial"/>
                <w:sz w:val="24"/>
              </w:rPr>
              <w:t>Πρωτ</w:t>
            </w:r>
            <w:proofErr w:type="spellEnd"/>
            <w:r w:rsidRPr="001E7A58">
              <w:rPr>
                <w:rFonts w:ascii="Arial" w:hAnsi="Arial" w:cs="Arial"/>
                <w:sz w:val="24"/>
              </w:rPr>
              <w:t xml:space="preserve">. </w:t>
            </w:r>
            <w:r w:rsidR="002C005B" w:rsidRPr="00090C30">
              <w:rPr>
                <w:rFonts w:ascii="Arial" w:hAnsi="Arial" w:cs="Arial"/>
                <w:sz w:val="24"/>
              </w:rPr>
              <w:t>496</w:t>
            </w:r>
          </w:p>
          <w:p w:rsidR="009E6C71" w:rsidRDefault="009E6C71" w:rsidP="00533622">
            <w:pPr>
              <w:tabs>
                <w:tab w:val="left" w:pos="284"/>
                <w:tab w:val="left" w:pos="426"/>
              </w:tabs>
              <w:ind w:right="-108"/>
              <w:rPr>
                <w:rFonts w:ascii="Calibri" w:hAnsi="Calibri"/>
                <w:b/>
                <w:color w:val="000000"/>
                <w:sz w:val="24"/>
              </w:rPr>
            </w:pPr>
          </w:p>
          <w:p w:rsidR="009E6C71" w:rsidRDefault="009E6C71" w:rsidP="00533622">
            <w:pPr>
              <w:tabs>
                <w:tab w:val="left" w:pos="284"/>
                <w:tab w:val="left" w:pos="426"/>
              </w:tabs>
              <w:ind w:right="-108"/>
              <w:rPr>
                <w:rFonts w:ascii="Calibri" w:hAnsi="Calibri"/>
                <w:b/>
                <w:color w:val="000000"/>
                <w:sz w:val="24"/>
              </w:rPr>
            </w:pPr>
          </w:p>
          <w:p w:rsidR="001E7A58" w:rsidRDefault="001E7A58" w:rsidP="001E7A58">
            <w:pPr>
              <w:pStyle w:val="Web"/>
              <w:spacing w:before="0" w:beforeAutospacing="0" w:after="150" w:afterAutospacing="0"/>
              <w:rPr>
                <w:rFonts w:ascii="Arial" w:hAnsi="Arial"/>
                <w:color w:val="333333"/>
              </w:rPr>
            </w:pPr>
            <w:r>
              <w:rPr>
                <w:rFonts w:ascii="Arial" w:hAnsi="Arial"/>
                <w:color w:val="333333"/>
              </w:rPr>
              <w:t xml:space="preserve">Ευχαριστήριος επιστολή </w:t>
            </w:r>
          </w:p>
          <w:p w:rsidR="001E7A58" w:rsidRDefault="001E7A58" w:rsidP="001E7A58">
            <w:pPr>
              <w:pStyle w:val="Web"/>
              <w:spacing w:before="0" w:beforeAutospacing="0" w:after="150" w:afterAutospacing="0"/>
              <w:rPr>
                <w:rFonts w:ascii="Arial" w:hAnsi="Arial"/>
                <w:color w:val="333333"/>
              </w:rPr>
            </w:pPr>
          </w:p>
          <w:p w:rsidR="001E7A58" w:rsidRDefault="001E7A58" w:rsidP="001E7A58">
            <w:pPr>
              <w:pStyle w:val="Web"/>
              <w:spacing w:before="0" w:beforeAutospacing="0" w:after="150" w:afterAutospacing="0"/>
              <w:rPr>
                <w:rFonts w:ascii="Arial" w:hAnsi="Arial"/>
                <w:color w:val="333333"/>
              </w:rPr>
            </w:pPr>
            <w:r>
              <w:rPr>
                <w:rFonts w:ascii="Arial" w:hAnsi="Arial"/>
                <w:color w:val="333333"/>
              </w:rPr>
              <w:t xml:space="preserve">Προς </w:t>
            </w:r>
          </w:p>
          <w:p w:rsidR="001E7A58" w:rsidRDefault="001E7A58" w:rsidP="001E7A58">
            <w:pPr>
              <w:pStyle w:val="Web"/>
              <w:spacing w:before="0" w:beforeAutospacing="0" w:after="150" w:afterAutospacing="0"/>
              <w:rPr>
                <w:rFonts w:ascii="Arial" w:hAnsi="Arial"/>
                <w:color w:val="333333"/>
              </w:rPr>
            </w:pPr>
            <w:r>
              <w:rPr>
                <w:rFonts w:ascii="Arial" w:hAnsi="Arial"/>
                <w:color w:val="333333"/>
              </w:rPr>
              <w:t xml:space="preserve">τον Πρύτανη του ΕΜΠ κ. </w:t>
            </w:r>
            <w:r w:rsidR="001C16DA">
              <w:rPr>
                <w:rFonts w:ascii="Arial" w:hAnsi="Arial"/>
                <w:color w:val="333333"/>
              </w:rPr>
              <w:t>Α. Μπουντουβή</w:t>
            </w:r>
          </w:p>
          <w:p w:rsidR="001E7A58" w:rsidRDefault="001E7A58" w:rsidP="001E7A58">
            <w:pPr>
              <w:pStyle w:val="Web"/>
              <w:spacing w:before="0" w:beforeAutospacing="0" w:after="150" w:afterAutospacing="0"/>
              <w:rPr>
                <w:rFonts w:ascii="Arial" w:hAnsi="Arial"/>
                <w:color w:val="333333"/>
              </w:rPr>
            </w:pPr>
            <w:r>
              <w:rPr>
                <w:rFonts w:ascii="Arial" w:hAnsi="Arial"/>
                <w:color w:val="333333"/>
              </w:rPr>
              <w:t xml:space="preserve">τον Καθηγητή του ΕΜΠ κ. </w:t>
            </w:r>
            <w:proofErr w:type="spellStart"/>
            <w:r>
              <w:rPr>
                <w:rFonts w:ascii="Arial" w:hAnsi="Arial"/>
                <w:color w:val="333333"/>
              </w:rPr>
              <w:t>Χαριτίδη</w:t>
            </w:r>
            <w:proofErr w:type="spellEnd"/>
            <w:r>
              <w:rPr>
                <w:rFonts w:ascii="Arial" w:hAnsi="Arial"/>
                <w:color w:val="333333"/>
              </w:rPr>
              <w:t>,</w:t>
            </w:r>
          </w:p>
          <w:p w:rsidR="001E7A58" w:rsidRDefault="001E7A58" w:rsidP="001E7A58">
            <w:pPr>
              <w:pStyle w:val="Web"/>
              <w:spacing w:before="0" w:beforeAutospacing="0" w:after="150" w:afterAutospacing="0"/>
              <w:rPr>
                <w:rFonts w:ascii="Arial" w:hAnsi="Arial"/>
                <w:color w:val="333333"/>
              </w:rPr>
            </w:pPr>
          </w:p>
          <w:p w:rsidR="001E7A58" w:rsidRDefault="001E7A58" w:rsidP="001E7A58">
            <w:pPr>
              <w:pStyle w:val="Web"/>
              <w:spacing w:before="0" w:beforeAutospacing="0" w:after="150" w:afterAutospacing="0"/>
              <w:rPr>
                <w:rFonts w:ascii="Arial" w:hAnsi="Arial"/>
                <w:color w:val="333333"/>
              </w:rPr>
            </w:pPr>
            <w:r>
              <w:rPr>
                <w:rFonts w:ascii="Arial" w:hAnsi="Arial"/>
                <w:color w:val="333333"/>
              </w:rPr>
              <w:t>Με την παρούσα επιστολή εκφράζω τις θερμές ευχαριστίες της Α’ Αναισθησιολογικής Κλινικής και εμού προσωπικά, για την ευγενική προσφορά 50 ασπίδων προστασίας που παραδόθηκαν στο Αρεταίειο Νοσοκομείο, προς όφελος της υγείας των Αναισθησιολόγων, των Νοσηλευτών καθώς και των ασθενών.</w:t>
            </w:r>
          </w:p>
          <w:p w:rsidR="001E7A58" w:rsidRPr="00CF6DF4" w:rsidRDefault="001E7A58" w:rsidP="001E7A58">
            <w:pPr>
              <w:pStyle w:val="Web"/>
              <w:spacing w:before="0" w:beforeAutospacing="0" w:after="150" w:afterAutospacing="0"/>
              <w:rPr>
                <w:rFonts w:ascii="Arial" w:hAnsi="Arial"/>
                <w:color w:val="333333"/>
              </w:rPr>
            </w:pPr>
            <w:r>
              <w:rPr>
                <w:rFonts w:ascii="Arial" w:hAnsi="Arial"/>
                <w:color w:val="333333"/>
              </w:rPr>
              <w:t>Σημειωτέον ότι η ομάδα των Αναισθησιολόγων (ειδικευμένος, ειδικευόμενος, νοσηλευτής) έρχεται σε άμεση επαφή με τον αεραγωγό του ασθενούς και η προστασία του προσώπου του είναι καθοριστικής σημασίας.</w:t>
            </w:r>
          </w:p>
          <w:p w:rsidR="001E7A58" w:rsidRDefault="001E7A58" w:rsidP="001E7A58">
            <w:pPr>
              <w:pStyle w:val="Web"/>
              <w:spacing w:before="0" w:beforeAutospacing="0" w:after="150" w:afterAutospacing="0"/>
              <w:rPr>
                <w:rFonts w:ascii="Arial" w:hAnsi="Arial"/>
                <w:color w:val="333333"/>
              </w:rPr>
            </w:pPr>
            <w:r>
              <w:rPr>
                <w:rFonts w:ascii="Arial" w:hAnsi="Arial"/>
                <w:color w:val="333333"/>
              </w:rPr>
              <w:t>Η συγκεκριμένη δωρεά αποκτά επιπλέον βαρύνουσα σημασία, λαμβάνοντας</w:t>
            </w:r>
            <w:r>
              <w:rPr>
                <w:rFonts w:ascii="Arial" w:hAnsi="Arial"/>
                <w:color w:val="333333"/>
                <w:sz w:val="21"/>
                <w:szCs w:val="21"/>
              </w:rPr>
              <w:t xml:space="preserve"> </w:t>
            </w:r>
            <w:proofErr w:type="spellStart"/>
            <w:r>
              <w:rPr>
                <w:rFonts w:ascii="Arial" w:hAnsi="Arial"/>
                <w:color w:val="333333"/>
              </w:rPr>
              <w:t>υπόψιν</w:t>
            </w:r>
            <w:proofErr w:type="spellEnd"/>
            <w:r>
              <w:rPr>
                <w:rFonts w:ascii="Arial" w:hAnsi="Arial"/>
                <w:color w:val="333333"/>
              </w:rPr>
              <w:t xml:space="preserve"> την Πανδημία που έχει επιφέρει ο </w:t>
            </w:r>
            <w:proofErr w:type="spellStart"/>
            <w:r>
              <w:rPr>
                <w:rFonts w:ascii="Arial" w:hAnsi="Arial"/>
                <w:color w:val="333333"/>
              </w:rPr>
              <w:t>Κορωνοϊός</w:t>
            </w:r>
            <w:proofErr w:type="spellEnd"/>
            <w:r>
              <w:rPr>
                <w:rFonts w:ascii="Arial" w:hAnsi="Arial"/>
                <w:color w:val="333333"/>
              </w:rPr>
              <w:t xml:space="preserve"> τόσο στη χώρα μας, όσο</w:t>
            </w:r>
            <w:r>
              <w:rPr>
                <w:rFonts w:ascii="Arial" w:hAnsi="Arial"/>
                <w:color w:val="333333"/>
                <w:sz w:val="21"/>
                <w:szCs w:val="21"/>
              </w:rPr>
              <w:t xml:space="preserve"> </w:t>
            </w:r>
            <w:r>
              <w:rPr>
                <w:rFonts w:ascii="Arial" w:hAnsi="Arial"/>
                <w:color w:val="333333"/>
              </w:rPr>
              <w:t>και σε παγκόσμιο επίπεδο, αποδεικνύοντας έμπρακτα την σημασία της συνεργασία</w:t>
            </w:r>
            <w:r w:rsidR="00EB54E9">
              <w:rPr>
                <w:rFonts w:ascii="Arial" w:hAnsi="Arial"/>
                <w:color w:val="333333"/>
              </w:rPr>
              <w:t>ς</w:t>
            </w:r>
            <w:r>
              <w:rPr>
                <w:rFonts w:ascii="Arial" w:hAnsi="Arial"/>
                <w:color w:val="333333"/>
              </w:rPr>
              <w:t xml:space="preserve"> μεταξύ των επιστημόνων διαφορετικών ειδικοτήτων.</w:t>
            </w:r>
          </w:p>
          <w:p w:rsidR="009E6C71" w:rsidRDefault="009E6C71" w:rsidP="00533622">
            <w:pPr>
              <w:tabs>
                <w:tab w:val="left" w:pos="284"/>
                <w:tab w:val="left" w:pos="426"/>
              </w:tabs>
              <w:ind w:right="-108"/>
              <w:rPr>
                <w:rFonts w:ascii="Calibri" w:hAnsi="Calibri"/>
                <w:b/>
                <w:color w:val="000000"/>
                <w:sz w:val="20"/>
                <w:szCs w:val="20"/>
              </w:rPr>
            </w:pPr>
          </w:p>
          <w:p w:rsidR="009E6C71" w:rsidRPr="001E7A58" w:rsidRDefault="009E6C71" w:rsidP="00533622">
            <w:pPr>
              <w:jc w:val="left"/>
              <w:rPr>
                <w:rFonts w:ascii="Arial" w:hAnsi="Arial" w:cs="Arial"/>
                <w:sz w:val="24"/>
              </w:rPr>
            </w:pPr>
            <w:r w:rsidRPr="001E7A58">
              <w:rPr>
                <w:rFonts w:ascii="Arial" w:hAnsi="Arial" w:cs="Arial"/>
                <w:sz w:val="24"/>
              </w:rPr>
              <w:t>Μ’ εκτίμηση</w:t>
            </w:r>
          </w:p>
          <w:p w:rsidR="009E6C71" w:rsidRPr="001E7A58" w:rsidRDefault="009E6C71" w:rsidP="00533622">
            <w:pPr>
              <w:jc w:val="left"/>
              <w:rPr>
                <w:rFonts w:ascii="Arial" w:hAnsi="Arial" w:cs="Arial"/>
                <w:sz w:val="24"/>
              </w:rPr>
            </w:pPr>
          </w:p>
          <w:p w:rsidR="009E6C71" w:rsidRPr="001E7A58" w:rsidRDefault="009E6C71" w:rsidP="00533622">
            <w:pPr>
              <w:jc w:val="left"/>
              <w:rPr>
                <w:rFonts w:ascii="Arial" w:hAnsi="Arial" w:cs="Arial"/>
                <w:sz w:val="24"/>
              </w:rPr>
            </w:pPr>
          </w:p>
          <w:p w:rsidR="009E6C71" w:rsidRPr="001E7A58" w:rsidRDefault="00EB4C63" w:rsidP="00533622">
            <w:pPr>
              <w:jc w:val="left"/>
              <w:rPr>
                <w:rFonts w:ascii="Arial" w:hAnsi="Arial" w:cs="Arial"/>
                <w:sz w:val="24"/>
              </w:rPr>
            </w:pPr>
            <w:r w:rsidRPr="001E7A58">
              <w:rPr>
                <w:rFonts w:ascii="Arial" w:hAnsi="Arial" w:cs="Arial"/>
                <w:sz w:val="24"/>
              </w:rPr>
              <w:t>Καθηγήτρια Κ</w:t>
            </w:r>
            <w:r w:rsidR="009E6C71" w:rsidRPr="001E7A58">
              <w:rPr>
                <w:rFonts w:ascii="Arial" w:hAnsi="Arial" w:cs="Arial"/>
                <w:sz w:val="24"/>
              </w:rPr>
              <w:t xml:space="preserve">. </w:t>
            </w:r>
            <w:r w:rsidRPr="001E7A58">
              <w:rPr>
                <w:rFonts w:ascii="Arial" w:hAnsi="Arial" w:cs="Arial"/>
                <w:sz w:val="24"/>
              </w:rPr>
              <w:t>Θεοδωράκη</w:t>
            </w:r>
          </w:p>
          <w:p w:rsidR="009E6C71" w:rsidRPr="001E7A58" w:rsidRDefault="009E6C71" w:rsidP="00533622">
            <w:pPr>
              <w:jc w:val="left"/>
              <w:rPr>
                <w:rFonts w:ascii="Arial" w:hAnsi="Arial" w:cs="Arial"/>
                <w:sz w:val="24"/>
              </w:rPr>
            </w:pPr>
            <w:r w:rsidRPr="001E7A58">
              <w:rPr>
                <w:rFonts w:ascii="Arial" w:hAnsi="Arial" w:cs="Arial"/>
                <w:sz w:val="24"/>
              </w:rPr>
              <w:t>Διευθύντρια Α΄ Αναισθησιολογικής Κλινικής</w:t>
            </w:r>
          </w:p>
          <w:p w:rsidR="009E6C71" w:rsidRPr="001E7A58" w:rsidRDefault="009E6C71" w:rsidP="00533622">
            <w:pPr>
              <w:jc w:val="left"/>
              <w:rPr>
                <w:rFonts w:ascii="Arial" w:hAnsi="Arial" w:cs="Arial"/>
                <w:sz w:val="24"/>
              </w:rPr>
            </w:pPr>
            <w:r w:rsidRPr="001E7A58">
              <w:rPr>
                <w:rFonts w:ascii="Arial" w:hAnsi="Arial" w:cs="Arial"/>
                <w:sz w:val="24"/>
              </w:rPr>
              <w:t xml:space="preserve">&amp; Κέντρου Πόνου &amp; </w:t>
            </w:r>
            <w:proofErr w:type="spellStart"/>
            <w:r w:rsidRPr="001E7A58">
              <w:rPr>
                <w:rFonts w:ascii="Arial" w:hAnsi="Arial" w:cs="Arial"/>
                <w:sz w:val="24"/>
              </w:rPr>
              <w:t>Παρηγορικής</w:t>
            </w:r>
            <w:proofErr w:type="spellEnd"/>
            <w:r w:rsidRPr="001E7A58">
              <w:rPr>
                <w:rFonts w:ascii="Arial" w:hAnsi="Arial" w:cs="Arial"/>
                <w:sz w:val="24"/>
              </w:rPr>
              <w:t xml:space="preserve"> Αγωγής</w:t>
            </w:r>
          </w:p>
          <w:p w:rsidR="009E6C71" w:rsidRPr="001C16DA" w:rsidRDefault="009E6C71" w:rsidP="00533622">
            <w:pPr>
              <w:tabs>
                <w:tab w:val="left" w:pos="284"/>
                <w:tab w:val="left" w:pos="426"/>
              </w:tabs>
              <w:ind w:right="-108"/>
              <w:rPr>
                <w:rFonts w:ascii="Arial" w:hAnsi="Arial" w:cs="Arial"/>
                <w:sz w:val="24"/>
              </w:rPr>
            </w:pPr>
            <w:r w:rsidRPr="001E7A58">
              <w:rPr>
                <w:rFonts w:ascii="Arial" w:hAnsi="Arial" w:cs="Arial"/>
                <w:sz w:val="24"/>
              </w:rPr>
              <w:t xml:space="preserve">Ιατρική Σχολή ΕΚΠΑ-Αρεταίειο Νοσοκομείο </w:t>
            </w:r>
          </w:p>
          <w:p w:rsidR="00090C30" w:rsidRPr="001C16DA" w:rsidRDefault="00090C30" w:rsidP="00533622">
            <w:pPr>
              <w:tabs>
                <w:tab w:val="left" w:pos="284"/>
                <w:tab w:val="left" w:pos="426"/>
              </w:tabs>
              <w:ind w:right="-108"/>
              <w:rPr>
                <w:rFonts w:ascii="Arial" w:hAnsi="Arial" w:cs="Arial"/>
                <w:sz w:val="24"/>
              </w:rPr>
            </w:pPr>
          </w:p>
          <w:p w:rsidR="00090C30" w:rsidRPr="001C16DA" w:rsidRDefault="00090C30" w:rsidP="00533622">
            <w:pPr>
              <w:tabs>
                <w:tab w:val="left" w:pos="284"/>
                <w:tab w:val="left" w:pos="426"/>
              </w:tabs>
              <w:ind w:right="-108"/>
              <w:rPr>
                <w:rFonts w:ascii="Arial" w:hAnsi="Arial" w:cs="Arial"/>
                <w:sz w:val="24"/>
              </w:rPr>
            </w:pPr>
          </w:p>
          <w:p w:rsidR="00090C30" w:rsidRDefault="00090C30" w:rsidP="00090C30">
            <w:pPr>
              <w:pStyle w:val="Web"/>
              <w:spacing w:before="0" w:beforeAutospacing="0" w:after="150" w:afterAutospacing="0"/>
              <w:rPr>
                <w:rFonts w:ascii="Arial" w:hAnsi="Arial"/>
                <w:color w:val="333333"/>
              </w:rPr>
            </w:pPr>
            <w:r>
              <w:rPr>
                <w:rFonts w:ascii="Arial" w:hAnsi="Arial"/>
                <w:color w:val="333333"/>
              </w:rPr>
              <w:t xml:space="preserve">Τα Μέλη ΔΕΠ της Α΄ Αναισθησιολογικής Κλινικής </w:t>
            </w:r>
          </w:p>
          <w:p w:rsidR="00090C30" w:rsidRDefault="00090C30" w:rsidP="00090C30">
            <w:pPr>
              <w:pStyle w:val="Web"/>
              <w:spacing w:before="0" w:beforeAutospacing="0" w:after="150" w:afterAutospacing="0"/>
              <w:rPr>
                <w:rFonts w:ascii="Arial" w:hAnsi="Arial"/>
                <w:color w:val="333333"/>
              </w:rPr>
            </w:pPr>
            <w:r>
              <w:rPr>
                <w:rFonts w:ascii="Arial" w:hAnsi="Arial"/>
                <w:color w:val="333333"/>
              </w:rPr>
              <w:t>Αναπληρώτριες Καθηγήτριες</w:t>
            </w:r>
          </w:p>
          <w:p w:rsidR="00090C30" w:rsidRDefault="00090C30" w:rsidP="00090C30">
            <w:pPr>
              <w:pStyle w:val="Web"/>
              <w:spacing w:before="0" w:beforeAutospacing="0" w:after="150" w:afterAutospacing="0"/>
              <w:rPr>
                <w:rFonts w:ascii="Arial" w:hAnsi="Arial"/>
                <w:color w:val="333333"/>
              </w:rPr>
            </w:pPr>
          </w:p>
          <w:p w:rsidR="00090C30" w:rsidRDefault="00090C30" w:rsidP="00090C30">
            <w:pPr>
              <w:pStyle w:val="Web"/>
              <w:spacing w:before="0" w:beforeAutospacing="0" w:after="150" w:afterAutospacing="0"/>
              <w:rPr>
                <w:rFonts w:ascii="Arial" w:hAnsi="Arial"/>
                <w:color w:val="333333"/>
              </w:rPr>
            </w:pPr>
            <w:r>
              <w:rPr>
                <w:rFonts w:ascii="Arial" w:hAnsi="Arial"/>
                <w:color w:val="333333"/>
              </w:rPr>
              <w:lastRenderedPageBreak/>
              <w:t>Α. Μελεμενή</w:t>
            </w:r>
          </w:p>
          <w:p w:rsidR="00090C30" w:rsidRDefault="00090C30" w:rsidP="00090C30">
            <w:pPr>
              <w:pStyle w:val="Web"/>
              <w:spacing w:before="0" w:beforeAutospacing="0" w:after="150" w:afterAutospacing="0"/>
              <w:rPr>
                <w:rFonts w:ascii="Arial" w:hAnsi="Arial"/>
                <w:color w:val="333333"/>
              </w:rPr>
            </w:pPr>
            <w:r>
              <w:rPr>
                <w:rFonts w:ascii="Arial" w:hAnsi="Arial"/>
                <w:color w:val="333333"/>
              </w:rPr>
              <w:t>Α. Παρασκευά</w:t>
            </w:r>
          </w:p>
          <w:p w:rsidR="00090C30" w:rsidRDefault="00090C30" w:rsidP="00090C30">
            <w:pPr>
              <w:pStyle w:val="Web"/>
              <w:spacing w:before="0" w:beforeAutospacing="0" w:after="150" w:afterAutospacing="0"/>
              <w:rPr>
                <w:rFonts w:ascii="Arial" w:hAnsi="Arial"/>
                <w:color w:val="333333"/>
              </w:rPr>
            </w:pPr>
            <w:r>
              <w:rPr>
                <w:rFonts w:ascii="Arial" w:hAnsi="Arial"/>
                <w:color w:val="333333"/>
              </w:rPr>
              <w:t xml:space="preserve">Χ. </w:t>
            </w:r>
            <w:proofErr w:type="spellStart"/>
            <w:r>
              <w:rPr>
                <w:rFonts w:ascii="Arial" w:hAnsi="Arial"/>
                <w:color w:val="333333"/>
              </w:rPr>
              <w:t>Στάικου</w:t>
            </w:r>
            <w:proofErr w:type="spellEnd"/>
          </w:p>
          <w:p w:rsidR="00090C30" w:rsidRDefault="00090C30" w:rsidP="00090C30">
            <w:pPr>
              <w:pStyle w:val="Web"/>
              <w:spacing w:before="0" w:beforeAutospacing="0" w:after="150" w:afterAutospacing="0"/>
              <w:rPr>
                <w:rFonts w:ascii="Arial" w:hAnsi="Arial"/>
                <w:color w:val="333333"/>
              </w:rPr>
            </w:pPr>
            <w:r>
              <w:rPr>
                <w:rFonts w:ascii="Arial" w:hAnsi="Arial"/>
                <w:color w:val="333333"/>
              </w:rPr>
              <w:t>Α. Τσαρουχά</w:t>
            </w:r>
          </w:p>
          <w:p w:rsidR="00090C30" w:rsidRPr="001C16DA" w:rsidRDefault="00090C30" w:rsidP="00533622">
            <w:pPr>
              <w:tabs>
                <w:tab w:val="left" w:pos="284"/>
                <w:tab w:val="left" w:pos="426"/>
              </w:tabs>
              <w:ind w:right="-108"/>
              <w:rPr>
                <w:rFonts w:ascii="Arial" w:hAnsi="Arial" w:cs="Arial"/>
                <w:sz w:val="24"/>
              </w:rPr>
            </w:pPr>
          </w:p>
          <w:p w:rsidR="002C005B" w:rsidRPr="00090C30" w:rsidRDefault="002C005B" w:rsidP="00533622">
            <w:pPr>
              <w:tabs>
                <w:tab w:val="left" w:pos="284"/>
                <w:tab w:val="left" w:pos="426"/>
              </w:tabs>
              <w:ind w:right="-108"/>
              <w:rPr>
                <w:rFonts w:ascii="Arial" w:hAnsi="Arial" w:cs="Arial"/>
                <w:sz w:val="24"/>
              </w:rPr>
            </w:pPr>
          </w:p>
          <w:p w:rsidR="009E6C71" w:rsidRPr="00AF6578" w:rsidRDefault="009E6C71" w:rsidP="001E7A58">
            <w:pPr>
              <w:pBdr>
                <w:top w:val="single" w:sz="4" w:space="1" w:color="auto"/>
              </w:pBdr>
              <w:ind w:left="-108" w:right="-177"/>
              <w:rPr>
                <w:rFonts w:ascii="Arial" w:hAnsi="Arial" w:cs="Arial"/>
                <w:b/>
                <w:sz w:val="16"/>
                <w:szCs w:val="16"/>
              </w:rPr>
            </w:pPr>
            <w:r>
              <w:rPr>
                <w:rFonts w:ascii="Calibri" w:hAnsi="Calibri" w:cs="Arial"/>
                <w:b/>
                <w:sz w:val="18"/>
                <w:szCs w:val="18"/>
              </w:rPr>
              <w:t xml:space="preserve">       </w:t>
            </w:r>
            <w:r w:rsidRPr="00AF6578">
              <w:rPr>
                <w:rFonts w:ascii="Arial" w:hAnsi="Arial" w:cs="Arial"/>
                <w:b/>
                <w:sz w:val="16"/>
                <w:szCs w:val="16"/>
              </w:rPr>
              <w:t xml:space="preserve"> Α΄ Αναισθησιολογική Κλινική                                                   </w:t>
            </w:r>
            <w:r w:rsidRPr="00AF6578">
              <w:rPr>
                <w:rFonts w:ascii="Arial" w:hAnsi="Arial" w:cs="Arial"/>
                <w:b/>
                <w:sz w:val="16"/>
                <w:szCs w:val="16"/>
              </w:rPr>
              <w:tab/>
              <w:t xml:space="preserve">       Κέντρο Πόνου &amp; </w:t>
            </w:r>
            <w:proofErr w:type="spellStart"/>
            <w:r w:rsidRPr="00AF6578">
              <w:rPr>
                <w:rFonts w:ascii="Arial" w:hAnsi="Arial" w:cs="Arial"/>
                <w:b/>
                <w:sz w:val="16"/>
                <w:szCs w:val="16"/>
              </w:rPr>
              <w:t>Παρηγορικής</w:t>
            </w:r>
            <w:proofErr w:type="spellEnd"/>
            <w:r w:rsidRPr="00AF6578">
              <w:rPr>
                <w:rFonts w:ascii="Arial" w:hAnsi="Arial" w:cs="Arial"/>
                <w:b/>
                <w:sz w:val="16"/>
                <w:szCs w:val="16"/>
              </w:rPr>
              <w:t xml:space="preserve"> Αγωγής</w:t>
            </w:r>
          </w:p>
          <w:p w:rsidR="009E6C71" w:rsidRPr="00AF6578" w:rsidRDefault="009E6C71" w:rsidP="001E7A58">
            <w:pPr>
              <w:pBdr>
                <w:top w:val="single" w:sz="4" w:space="1" w:color="auto"/>
              </w:pBdr>
              <w:ind w:left="-108" w:right="-177"/>
              <w:rPr>
                <w:rFonts w:ascii="Arial" w:hAnsi="Arial" w:cs="Arial"/>
                <w:sz w:val="16"/>
                <w:szCs w:val="16"/>
              </w:rPr>
            </w:pPr>
            <w:r w:rsidRPr="00AF6578">
              <w:rPr>
                <w:rFonts w:ascii="Arial" w:hAnsi="Arial" w:cs="Arial"/>
                <w:b/>
                <w:sz w:val="16"/>
                <w:szCs w:val="16"/>
              </w:rPr>
              <w:t xml:space="preserve">        Γραμματεία :  </w:t>
            </w:r>
            <w:r w:rsidRPr="00AF6578">
              <w:rPr>
                <w:rFonts w:ascii="Arial" w:hAnsi="Arial" w:cs="Arial"/>
                <w:sz w:val="16"/>
                <w:szCs w:val="16"/>
              </w:rPr>
              <w:t xml:space="preserve">210 72 86 323                                                  </w:t>
            </w:r>
            <w:r w:rsidRPr="00AF6578">
              <w:rPr>
                <w:rFonts w:ascii="Arial" w:hAnsi="Arial" w:cs="Arial"/>
                <w:sz w:val="16"/>
                <w:szCs w:val="16"/>
              </w:rPr>
              <w:tab/>
              <w:t xml:space="preserve">       </w:t>
            </w:r>
            <w:r w:rsidRPr="00AF6578">
              <w:rPr>
                <w:rFonts w:ascii="Arial" w:hAnsi="Arial" w:cs="Arial"/>
                <w:b/>
                <w:sz w:val="16"/>
                <w:szCs w:val="16"/>
              </w:rPr>
              <w:t xml:space="preserve">Γραμματεία </w:t>
            </w:r>
            <w:proofErr w:type="spellStart"/>
            <w:r w:rsidRPr="00AF6578">
              <w:rPr>
                <w:rFonts w:ascii="Arial" w:hAnsi="Arial" w:cs="Arial"/>
                <w:b/>
                <w:sz w:val="16"/>
                <w:szCs w:val="16"/>
              </w:rPr>
              <w:t>Τηλ</w:t>
            </w:r>
            <w:proofErr w:type="spellEnd"/>
            <w:r w:rsidRPr="00AF6578">
              <w:rPr>
                <w:rFonts w:ascii="Arial" w:hAnsi="Arial" w:cs="Arial"/>
                <w:b/>
                <w:sz w:val="16"/>
                <w:szCs w:val="16"/>
              </w:rPr>
              <w:t xml:space="preserve">. &amp; </w:t>
            </w:r>
            <w:r w:rsidRPr="00AF6578">
              <w:rPr>
                <w:rFonts w:ascii="Arial" w:hAnsi="Arial" w:cs="Arial"/>
                <w:b/>
                <w:sz w:val="16"/>
                <w:szCs w:val="16"/>
                <w:lang w:val="en-US"/>
              </w:rPr>
              <w:t>Fax</w:t>
            </w:r>
            <w:r w:rsidRPr="00AF6578">
              <w:rPr>
                <w:rFonts w:ascii="Arial" w:hAnsi="Arial" w:cs="Arial"/>
                <w:sz w:val="16"/>
                <w:szCs w:val="16"/>
              </w:rPr>
              <w:t xml:space="preserve"> : 210 72 86 169</w:t>
            </w:r>
          </w:p>
          <w:p w:rsidR="009E6C71" w:rsidRPr="00AF6578" w:rsidRDefault="009E6C71" w:rsidP="00533622">
            <w:pPr>
              <w:tabs>
                <w:tab w:val="left" w:pos="0"/>
              </w:tabs>
              <w:rPr>
                <w:rFonts w:ascii="Arial" w:hAnsi="Arial" w:cs="Arial"/>
                <w:sz w:val="16"/>
                <w:szCs w:val="16"/>
                <w:lang w:val="fr-FR"/>
              </w:rPr>
            </w:pPr>
            <w:r w:rsidRPr="00AF6578">
              <w:rPr>
                <w:rFonts w:ascii="Arial" w:hAnsi="Arial" w:cs="Arial"/>
                <w:sz w:val="16"/>
                <w:szCs w:val="16"/>
              </w:rPr>
              <w:t xml:space="preserve">                              210 72 86 334                                                  </w:t>
            </w:r>
            <w:r w:rsidRPr="00AF6578">
              <w:rPr>
                <w:rFonts w:ascii="Arial" w:hAnsi="Arial" w:cs="Arial"/>
                <w:sz w:val="16"/>
                <w:szCs w:val="16"/>
              </w:rPr>
              <w:tab/>
            </w:r>
            <w:r w:rsidR="00AF6578" w:rsidRPr="00090C30">
              <w:rPr>
                <w:rFonts w:ascii="Arial" w:hAnsi="Arial" w:cs="Arial"/>
                <w:sz w:val="16"/>
                <w:szCs w:val="16"/>
              </w:rPr>
              <w:t xml:space="preserve">       </w:t>
            </w:r>
            <w:proofErr w:type="spellStart"/>
            <w:r w:rsidRPr="00AF6578">
              <w:rPr>
                <w:rFonts w:ascii="Arial" w:hAnsi="Arial" w:cs="Arial"/>
                <w:b/>
                <w:sz w:val="16"/>
                <w:szCs w:val="16"/>
              </w:rPr>
              <w:t>Εξωτ</w:t>
            </w:r>
            <w:proofErr w:type="spellEnd"/>
            <w:r w:rsidRPr="00AF6578">
              <w:rPr>
                <w:rFonts w:ascii="Arial" w:hAnsi="Arial" w:cs="Arial"/>
                <w:b/>
                <w:sz w:val="16"/>
                <w:szCs w:val="16"/>
              </w:rPr>
              <w:t>. Ιατρείο</w:t>
            </w:r>
            <w:r w:rsidRPr="00AF6578">
              <w:rPr>
                <w:rFonts w:ascii="Arial" w:hAnsi="Arial" w:cs="Arial"/>
                <w:b/>
                <w:sz w:val="16"/>
                <w:szCs w:val="16"/>
                <w:lang w:val="fr-FR"/>
              </w:rPr>
              <w:t xml:space="preserve"> :  </w:t>
            </w:r>
            <w:r w:rsidRPr="00AF6578">
              <w:rPr>
                <w:rFonts w:ascii="Arial" w:hAnsi="Arial" w:cs="Arial"/>
                <w:sz w:val="16"/>
                <w:szCs w:val="16"/>
                <w:lang w:val="fr-FR"/>
              </w:rPr>
              <w:t>210 72 86 288</w:t>
            </w:r>
          </w:p>
          <w:p w:rsidR="009E6C71" w:rsidRPr="00AF6578" w:rsidRDefault="009E6C71" w:rsidP="00533622">
            <w:pPr>
              <w:tabs>
                <w:tab w:val="left" w:pos="5387"/>
                <w:tab w:val="left" w:pos="5529"/>
              </w:tabs>
              <w:ind w:left="-108"/>
              <w:rPr>
                <w:rFonts w:ascii="Arial" w:hAnsi="Arial" w:cs="Arial"/>
                <w:sz w:val="16"/>
                <w:szCs w:val="16"/>
                <w:lang w:val="en-US"/>
              </w:rPr>
            </w:pPr>
            <w:r w:rsidRPr="00AF6578">
              <w:rPr>
                <w:rFonts w:ascii="Arial" w:hAnsi="Arial" w:cs="Arial"/>
                <w:b/>
                <w:sz w:val="16"/>
                <w:szCs w:val="16"/>
                <w:lang w:val="fr-FR"/>
              </w:rPr>
              <w:t xml:space="preserve">        email</w:t>
            </w:r>
            <w:r w:rsidRPr="00AF6578">
              <w:rPr>
                <w:rFonts w:ascii="Arial" w:hAnsi="Arial" w:cs="Arial"/>
                <w:sz w:val="16"/>
                <w:szCs w:val="16"/>
                <w:lang w:val="fr-FR"/>
              </w:rPr>
              <w:t xml:space="preserve"> : </w:t>
            </w:r>
            <w:hyperlink r:id="rId7" w:history="1">
              <w:r w:rsidRPr="00AF6578">
                <w:rPr>
                  <w:rStyle w:val="-"/>
                  <w:rFonts w:ascii="Arial" w:hAnsi="Arial" w:cs="Arial"/>
                  <w:sz w:val="16"/>
                  <w:szCs w:val="16"/>
                  <w:lang w:val="fr-FR"/>
                </w:rPr>
                <w:t>anestklin@aretaieio.uoa.gr</w:t>
              </w:r>
            </w:hyperlink>
            <w:r w:rsidRPr="00AF6578">
              <w:rPr>
                <w:rFonts w:ascii="Arial" w:hAnsi="Arial" w:cs="Arial"/>
                <w:sz w:val="16"/>
                <w:szCs w:val="16"/>
                <w:lang w:val="fr-FR"/>
              </w:rPr>
              <w:t xml:space="preserve">                                           </w:t>
            </w:r>
            <w:r w:rsidRPr="00AF6578">
              <w:rPr>
                <w:rFonts w:ascii="Arial" w:hAnsi="Arial" w:cs="Arial"/>
                <w:sz w:val="16"/>
                <w:szCs w:val="16"/>
                <w:lang w:val="en-US"/>
              </w:rPr>
              <w:t xml:space="preserve">            </w:t>
            </w:r>
            <w:r w:rsidR="009313BA">
              <w:rPr>
                <w:rFonts w:ascii="Arial" w:hAnsi="Arial" w:cs="Arial"/>
                <w:sz w:val="16"/>
                <w:szCs w:val="16"/>
                <w:lang w:val="en-US"/>
              </w:rPr>
              <w:t xml:space="preserve">  </w:t>
            </w:r>
            <w:r w:rsidR="0013769D">
              <w:rPr>
                <w:rFonts w:ascii="Arial" w:hAnsi="Arial" w:cs="Arial"/>
                <w:sz w:val="16"/>
                <w:szCs w:val="16"/>
                <w:lang w:val="en-US"/>
              </w:rPr>
              <w:t xml:space="preserve">   </w:t>
            </w:r>
            <w:r w:rsidRPr="00AF6578">
              <w:rPr>
                <w:rFonts w:ascii="Arial" w:hAnsi="Arial" w:cs="Arial"/>
                <w:b/>
                <w:sz w:val="16"/>
                <w:szCs w:val="16"/>
                <w:lang w:val="fr-FR"/>
              </w:rPr>
              <w:t xml:space="preserve">email </w:t>
            </w:r>
            <w:r w:rsidRPr="00AF6578">
              <w:rPr>
                <w:rFonts w:ascii="Arial" w:hAnsi="Arial" w:cs="Arial"/>
                <w:sz w:val="16"/>
                <w:szCs w:val="16"/>
                <w:lang w:val="fr-FR"/>
              </w:rPr>
              <w:t xml:space="preserve">: </w:t>
            </w:r>
            <w:hyperlink r:id="rId8" w:history="1">
              <w:r w:rsidRPr="00AF6578">
                <w:rPr>
                  <w:rStyle w:val="-"/>
                  <w:rFonts w:ascii="Arial" w:hAnsi="Arial" w:cs="Arial"/>
                  <w:sz w:val="16"/>
                  <w:szCs w:val="16"/>
                  <w:lang w:val="fr-FR"/>
                </w:rPr>
                <w:t>anais@aretaieio.uoa.gr</w:t>
              </w:r>
            </w:hyperlink>
          </w:p>
          <w:p w:rsidR="009E6C71" w:rsidRDefault="009E6C71" w:rsidP="00533622">
            <w:pPr>
              <w:tabs>
                <w:tab w:val="left" w:pos="284"/>
                <w:tab w:val="left" w:pos="426"/>
              </w:tabs>
              <w:ind w:right="-108"/>
              <w:rPr>
                <w:rFonts w:ascii="Calibri" w:hAnsi="Calibri"/>
                <w:b/>
                <w:color w:val="000000"/>
                <w:sz w:val="20"/>
                <w:szCs w:val="20"/>
                <w:lang w:val="en-US"/>
              </w:rPr>
            </w:pPr>
            <w:r>
              <w:rPr>
                <w:rFonts w:ascii="Calibri" w:hAnsi="Calibri" w:cs="Arial"/>
                <w:sz w:val="24"/>
                <w:lang w:val="en-US"/>
              </w:rPr>
              <w:t xml:space="preserve">                                                  </w:t>
            </w:r>
          </w:p>
        </w:tc>
      </w:tr>
      <w:tr w:rsidR="009E6C71" w:rsidRPr="00EB54E9" w:rsidTr="00533622">
        <w:tc>
          <w:tcPr>
            <w:tcW w:w="8789" w:type="dxa"/>
          </w:tcPr>
          <w:p w:rsidR="009E6C71" w:rsidRPr="009A1697" w:rsidRDefault="009E6C71" w:rsidP="00533622">
            <w:pPr>
              <w:ind w:right="-1479"/>
              <w:rPr>
                <w:b/>
                <w:color w:val="000000"/>
                <w:sz w:val="20"/>
                <w:szCs w:val="20"/>
                <w:lang w:val="en-US"/>
              </w:rPr>
            </w:pPr>
          </w:p>
        </w:tc>
      </w:tr>
    </w:tbl>
    <w:p w:rsidR="009E6C71" w:rsidRPr="009A1697" w:rsidRDefault="009E6C71" w:rsidP="009E6C71">
      <w:pPr>
        <w:rPr>
          <w:lang w:val="en-US"/>
        </w:rPr>
      </w:pPr>
    </w:p>
    <w:p w:rsidR="004252FA" w:rsidRPr="009E6C71" w:rsidRDefault="004252FA">
      <w:pPr>
        <w:rPr>
          <w:lang w:val="en-US"/>
        </w:rPr>
      </w:pPr>
    </w:p>
    <w:sectPr w:rsidR="004252FA" w:rsidRPr="009E6C71" w:rsidSect="001E7A58">
      <w:type w:val="continuous"/>
      <w:pgSz w:w="11905" w:h="16837" w:code="9"/>
      <w:pgMar w:top="1134" w:right="1797" w:bottom="1134" w:left="179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30"/>
  <w:displayHorizontalDrawingGridEvery w:val="2"/>
  <w:displayVerticalDrawingGridEvery w:val="2"/>
  <w:characterSpacingControl w:val="doNotCompress"/>
  <w:compat/>
  <w:rsids>
    <w:rsidRoot w:val="009E6C71"/>
    <w:rsid w:val="00090C30"/>
    <w:rsid w:val="000A25F1"/>
    <w:rsid w:val="0013769D"/>
    <w:rsid w:val="0014760C"/>
    <w:rsid w:val="001C16DA"/>
    <w:rsid w:val="001E4F74"/>
    <w:rsid w:val="001E7A58"/>
    <w:rsid w:val="001F67C8"/>
    <w:rsid w:val="0028382C"/>
    <w:rsid w:val="002C005B"/>
    <w:rsid w:val="002F789A"/>
    <w:rsid w:val="0031451C"/>
    <w:rsid w:val="004252FA"/>
    <w:rsid w:val="004614BE"/>
    <w:rsid w:val="00645106"/>
    <w:rsid w:val="006F4413"/>
    <w:rsid w:val="007A4D00"/>
    <w:rsid w:val="009312DF"/>
    <w:rsid w:val="009313BA"/>
    <w:rsid w:val="009E6C71"/>
    <w:rsid w:val="00A3020F"/>
    <w:rsid w:val="00AF6578"/>
    <w:rsid w:val="00B863AA"/>
    <w:rsid w:val="00BE5D2D"/>
    <w:rsid w:val="00C12722"/>
    <w:rsid w:val="00C700DF"/>
    <w:rsid w:val="00C907BC"/>
    <w:rsid w:val="00D348BB"/>
    <w:rsid w:val="00EB4C63"/>
    <w:rsid w:val="00EB54E9"/>
    <w:rsid w:val="00EB6B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_x0000_s1030"/>
        <o:r id="V:Rule7" type="connector" idref="#_x0000_s1028"/>
        <o:r id="V:Rule8" type="connector" idref="#_x0000_s1027"/>
        <o:r id="V:Rule9" type="connector" idref="#_x0000_s1029"/>
        <o:r id="V:Rule10"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71"/>
    <w:pPr>
      <w:keepLines/>
      <w:suppressAutoHyphens/>
      <w:spacing w:after="0" w:line="240" w:lineRule="auto"/>
      <w:jc w:val="both"/>
    </w:pPr>
    <w:rPr>
      <w:rFonts w:ascii="Times New Roman" w:eastAsia="Times New Roman" w:hAnsi="Times New Roman" w:cs="Times New Roman"/>
      <w:bCs/>
      <w:sz w:val="2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E6C71"/>
    <w:rPr>
      <w:rFonts w:ascii="Times New Roman" w:hAnsi="Times New Roman" w:cs="Times New Roman" w:hint="default"/>
      <w:color w:val="0000FF"/>
      <w:u w:val="single"/>
    </w:rPr>
  </w:style>
  <w:style w:type="paragraph" w:styleId="Web">
    <w:name w:val="Normal (Web)"/>
    <w:basedOn w:val="a"/>
    <w:uiPriority w:val="99"/>
    <w:semiHidden/>
    <w:unhideWhenUsed/>
    <w:rsid w:val="001E7A58"/>
    <w:pPr>
      <w:keepLines w:val="0"/>
      <w:suppressAutoHyphens w:val="0"/>
      <w:spacing w:before="100" w:beforeAutospacing="1" w:after="100" w:afterAutospacing="1"/>
      <w:jc w:val="left"/>
    </w:pPr>
    <w:rPr>
      <w:bCs w:val="0"/>
      <w:sz w:val="24"/>
      <w:lang w:eastAsia="el-GR"/>
    </w:rPr>
  </w:style>
</w:styles>
</file>

<file path=word/webSettings.xml><?xml version="1.0" encoding="utf-8"?>
<w:webSettings xmlns:r="http://schemas.openxmlformats.org/officeDocument/2006/relationships" xmlns:w="http://schemas.openxmlformats.org/wordprocessingml/2006/main">
  <w:divs>
    <w:div w:id="14182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is@aretaieio.uoa.gr" TargetMode="External"/><Relationship Id="rId3" Type="http://schemas.openxmlformats.org/officeDocument/2006/relationships/settings" Target="settings.xml"/><Relationship Id="rId7" Type="http://schemas.openxmlformats.org/officeDocument/2006/relationships/hyperlink" Target="mailto:anestklin@aretaieio.uoa.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hare.uoa.gr/public/Documents/new-logo/LOGO_UOA%20b_w.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43BC5-DD3D-4C6E-ACAC-B8F9CB3A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384</Words>
  <Characters>2075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19</cp:revision>
  <cp:lastPrinted>2020-02-17T12:05:00Z</cp:lastPrinted>
  <dcterms:created xsi:type="dcterms:W3CDTF">2019-12-18T12:19:00Z</dcterms:created>
  <dcterms:modified xsi:type="dcterms:W3CDTF">2020-04-14T06:18:00Z</dcterms:modified>
</cp:coreProperties>
</file>